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C" w:rsidRDefault="004611FC" w:rsidP="004611FC">
      <w:pPr>
        <w:pStyle w:val="a3"/>
        <w:ind w:right="-28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Администрация</w:t>
      </w:r>
    </w:p>
    <w:p w:rsidR="004611FC" w:rsidRDefault="004611FC" w:rsidP="004611FC">
      <w:pPr>
        <w:pStyle w:val="a3"/>
        <w:ind w:right="-28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Таштагольского муниципального района и</w:t>
      </w:r>
    </w:p>
    <w:p w:rsidR="004611FC" w:rsidRDefault="004611FC" w:rsidP="004611FC">
      <w:pPr>
        <w:pStyle w:val="a3"/>
        <w:ind w:right="-28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отраслевой (функциональный</w:t>
      </w:r>
      <w:proofErr w:type="gramStart"/>
      <w:r>
        <w:rPr>
          <w:bCs/>
          <w:sz w:val="24"/>
          <w:szCs w:val="24"/>
        </w:rPr>
        <w:t>)о</w:t>
      </w:r>
      <w:proofErr w:type="gramEnd"/>
      <w:r>
        <w:rPr>
          <w:bCs/>
          <w:sz w:val="24"/>
          <w:szCs w:val="24"/>
        </w:rPr>
        <w:t>рган администрации Таштагольского муниципального района</w:t>
      </w:r>
    </w:p>
    <w:p w:rsidR="004611FC" w:rsidRDefault="004611FC" w:rsidP="004611FC">
      <w:pPr>
        <w:pStyle w:val="a3"/>
        <w:ind w:right="-285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- муниципальное казённое учреждение «Управление образования администрации Таштагольского муниципального района» (МКУ «Управление образования администрации Таштагольского муниципального района»)</w:t>
      </w:r>
    </w:p>
    <w:p w:rsidR="004611FC" w:rsidRDefault="004611FC" w:rsidP="004611FC">
      <w:pPr>
        <w:pStyle w:val="a3"/>
        <w:ind w:right="-285"/>
        <w:jc w:val="center"/>
        <w:rPr>
          <w:b/>
          <w:bCs/>
          <w:sz w:val="24"/>
          <w:szCs w:val="24"/>
        </w:rPr>
      </w:pPr>
    </w:p>
    <w:p w:rsidR="004611FC" w:rsidRDefault="004611FC" w:rsidP="004611FC">
      <w:pPr>
        <w:pStyle w:val="a3"/>
        <w:ind w:right="-285"/>
        <w:jc w:val="center"/>
        <w:rPr>
          <w:b/>
          <w:bCs/>
          <w:sz w:val="24"/>
          <w:szCs w:val="24"/>
        </w:rPr>
      </w:pPr>
    </w:p>
    <w:p w:rsidR="004611FC" w:rsidRDefault="004611FC" w:rsidP="004611FC">
      <w:pPr>
        <w:pStyle w:val="a3"/>
        <w:ind w:right="-285"/>
        <w:rPr>
          <w:b/>
          <w:bCs/>
          <w:sz w:val="24"/>
          <w:szCs w:val="24"/>
        </w:rPr>
      </w:pPr>
    </w:p>
    <w:p w:rsidR="004611FC" w:rsidRDefault="004611FC" w:rsidP="004611FC">
      <w:pPr>
        <w:pStyle w:val="a3"/>
        <w:ind w:right="-28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ПРИКАЗ</w:t>
      </w:r>
    </w:p>
    <w:p w:rsidR="004611FC" w:rsidRDefault="004611FC" w:rsidP="004611FC">
      <w:pPr>
        <w:pStyle w:val="a3"/>
        <w:ind w:right="-285"/>
        <w:jc w:val="center"/>
        <w:rPr>
          <w:b/>
          <w:bCs/>
          <w:sz w:val="24"/>
          <w:szCs w:val="24"/>
        </w:rPr>
      </w:pPr>
    </w:p>
    <w:p w:rsidR="004611FC" w:rsidRDefault="004611FC" w:rsidP="004611FC">
      <w:pPr>
        <w:pStyle w:val="a3"/>
        <w:ind w:right="-285"/>
        <w:jc w:val="center"/>
        <w:rPr>
          <w:b/>
          <w:bCs/>
          <w:sz w:val="24"/>
          <w:szCs w:val="24"/>
        </w:rPr>
      </w:pPr>
    </w:p>
    <w:p w:rsidR="004611FC" w:rsidRDefault="00D65062" w:rsidP="004611FC">
      <w:pPr>
        <w:pStyle w:val="a3"/>
        <w:ind w:right="-285"/>
        <w:rPr>
          <w:bCs/>
          <w:sz w:val="24"/>
          <w:szCs w:val="24"/>
        </w:rPr>
      </w:pPr>
      <w:r>
        <w:rPr>
          <w:bCs/>
          <w:sz w:val="24"/>
          <w:szCs w:val="24"/>
        </w:rPr>
        <w:t>от «</w:t>
      </w:r>
      <w:r w:rsidR="008A2884">
        <w:rPr>
          <w:bCs/>
          <w:sz w:val="24"/>
          <w:szCs w:val="24"/>
        </w:rPr>
        <w:t>2</w:t>
      </w:r>
      <w:r w:rsidR="00CA3BBA">
        <w:rPr>
          <w:bCs/>
          <w:sz w:val="24"/>
          <w:szCs w:val="24"/>
        </w:rPr>
        <w:t>4</w:t>
      </w:r>
      <w:r w:rsidR="008A2884">
        <w:rPr>
          <w:bCs/>
          <w:sz w:val="24"/>
          <w:szCs w:val="24"/>
        </w:rPr>
        <w:t>» марта</w:t>
      </w:r>
      <w:r w:rsidR="004611FC">
        <w:rPr>
          <w:bCs/>
          <w:sz w:val="24"/>
          <w:szCs w:val="24"/>
        </w:rPr>
        <w:t xml:space="preserve"> 202</w:t>
      </w:r>
      <w:r w:rsidR="008A2884">
        <w:rPr>
          <w:bCs/>
          <w:sz w:val="24"/>
          <w:szCs w:val="24"/>
        </w:rPr>
        <w:t>1</w:t>
      </w:r>
      <w:r w:rsidR="004611FC">
        <w:rPr>
          <w:bCs/>
          <w:sz w:val="24"/>
          <w:szCs w:val="24"/>
        </w:rPr>
        <w:t xml:space="preserve"> г.                              № </w:t>
      </w:r>
      <w:r w:rsidR="00CA3BBA">
        <w:rPr>
          <w:bCs/>
          <w:sz w:val="24"/>
          <w:szCs w:val="24"/>
        </w:rPr>
        <w:t>46.2</w:t>
      </w:r>
      <w:r w:rsidR="004611FC">
        <w:rPr>
          <w:bCs/>
          <w:sz w:val="24"/>
          <w:szCs w:val="24"/>
        </w:rPr>
        <w:t xml:space="preserve">                                            г. Таштагол</w:t>
      </w:r>
    </w:p>
    <w:p w:rsidR="004611FC" w:rsidRDefault="004611FC" w:rsidP="004611FC">
      <w:pPr>
        <w:pStyle w:val="a3"/>
        <w:ind w:right="-285"/>
        <w:rPr>
          <w:bCs/>
          <w:sz w:val="24"/>
          <w:szCs w:val="24"/>
        </w:rPr>
      </w:pPr>
    </w:p>
    <w:p w:rsidR="004611FC" w:rsidRDefault="004611FC" w:rsidP="004611FC">
      <w:r>
        <w:t>об итогах муниципального этапа</w:t>
      </w:r>
    </w:p>
    <w:p w:rsidR="004611FC" w:rsidRDefault="004611FC" w:rsidP="004611FC">
      <w:r>
        <w:t xml:space="preserve"> областного конкурса</w:t>
      </w:r>
    </w:p>
    <w:p w:rsidR="004611FC" w:rsidRDefault="004611FC" w:rsidP="004611FC">
      <w:r>
        <w:t xml:space="preserve"> «Педагогические таланты»</w:t>
      </w:r>
    </w:p>
    <w:p w:rsidR="004611FC" w:rsidRDefault="004611FC" w:rsidP="004611FC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611FC" w:rsidRDefault="004611FC" w:rsidP="004611FC">
      <w:pPr>
        <w:spacing w:line="360" w:lineRule="auto"/>
      </w:pPr>
    </w:p>
    <w:p w:rsidR="004611FC" w:rsidRDefault="004611FC" w:rsidP="004611FC">
      <w:pPr>
        <w:spacing w:line="360" w:lineRule="auto"/>
      </w:pPr>
      <w:r>
        <w:t xml:space="preserve">    </w:t>
      </w:r>
      <w:bookmarkStart w:id="0" w:name="_GoBack"/>
      <w:bookmarkEnd w:id="0"/>
      <w:proofErr w:type="gramStart"/>
      <w:r w:rsidRPr="00CA3BBA">
        <w:t>По итогам муниципального этапа областного конкурса «Педагогические таланты» (Приказ МКУ «Управление образования администрации Таштагольског</w:t>
      </w:r>
      <w:r w:rsidR="00CA3BBA" w:rsidRPr="00CA3BBA">
        <w:t>о муниципального района» № 31.6 от 26.02.2021</w:t>
      </w:r>
      <w:r w:rsidRPr="00CA3BBA">
        <w:t xml:space="preserve"> г.)</w:t>
      </w:r>
      <w:r w:rsidRPr="008A2884">
        <w:t xml:space="preserve"> </w:t>
      </w:r>
      <w:r>
        <w:t xml:space="preserve">проведенного </w:t>
      </w:r>
      <w:r w:rsidR="001232BF">
        <w:t>с</w:t>
      </w:r>
      <w:r>
        <w:t xml:space="preserve"> цел</w:t>
      </w:r>
      <w:r w:rsidR="001232BF">
        <w:t>ью</w:t>
      </w:r>
      <w:r>
        <w:t xml:space="preserve">  </w:t>
      </w:r>
      <w:r w:rsidR="001232BF">
        <w:t>поддержки  и стимулирования  талантливых педагогов, распространения передового педагогического опыта лучших педагогов, повышения профессионального мастерства и престижа труда педагога, поддержки инновационных процессов, выявления и изучения новых направлений деятельности образовательных организаций, способствующих развитию системы образования</w:t>
      </w:r>
      <w:proofErr w:type="gramEnd"/>
    </w:p>
    <w:p w:rsidR="004611FC" w:rsidRDefault="004611FC" w:rsidP="004611FC">
      <w:pPr>
        <w:spacing w:line="360" w:lineRule="auto"/>
      </w:pPr>
      <w:r>
        <w:t>ПРИКАЗЫВАЮ</w:t>
      </w:r>
    </w:p>
    <w:p w:rsidR="004611FC" w:rsidRDefault="004611FC" w:rsidP="004611FC">
      <w:pPr>
        <w:spacing w:line="360" w:lineRule="auto"/>
      </w:pPr>
    </w:p>
    <w:p w:rsidR="004611FC" w:rsidRDefault="004611FC" w:rsidP="004611FC">
      <w:pPr>
        <w:spacing w:line="360" w:lineRule="auto"/>
      </w:pPr>
      <w:r>
        <w:t>1.Наградить грамотами МКУ «Управление образования администрации Таштагольского муниципального района»</w:t>
      </w:r>
    </w:p>
    <w:p w:rsidR="004611FC" w:rsidRDefault="004611FC" w:rsidP="004611FC">
      <w:pPr>
        <w:spacing w:line="360" w:lineRule="auto"/>
      </w:pPr>
    </w:p>
    <w:p w:rsidR="004611FC" w:rsidRDefault="004611FC" w:rsidP="004611FC">
      <w:pPr>
        <w:spacing w:line="360" w:lineRule="auto"/>
        <w:ind w:left="1440" w:hanging="1440"/>
      </w:pPr>
      <w:r>
        <w:t>победител</w:t>
      </w:r>
      <w:r w:rsidR="008A2884">
        <w:t>я</w:t>
      </w:r>
      <w:r>
        <w:t>:</w:t>
      </w:r>
    </w:p>
    <w:p w:rsidR="004611FC" w:rsidRDefault="004611FC" w:rsidP="004611FC">
      <w:pPr>
        <w:spacing w:line="360" w:lineRule="auto"/>
        <w:ind w:left="1440" w:hanging="1440"/>
      </w:pPr>
    </w:p>
    <w:p w:rsidR="001232BF" w:rsidRDefault="001232BF" w:rsidP="001232BF">
      <w:pPr>
        <w:spacing w:line="360" w:lineRule="auto"/>
      </w:pPr>
      <w:r>
        <w:t>-</w:t>
      </w:r>
      <w:r w:rsidR="008A2884">
        <w:t>Зайцеву Елену Евгеньевну</w:t>
      </w:r>
      <w:r w:rsidR="004611FC">
        <w:t xml:space="preserve">, </w:t>
      </w:r>
      <w:r>
        <w:t xml:space="preserve">директора </w:t>
      </w:r>
      <w:r w:rsidR="008A2884">
        <w:t>МБОУ «Гимназия №2»</w:t>
      </w:r>
      <w:r w:rsidR="004611FC">
        <w:t xml:space="preserve"> </w:t>
      </w:r>
    </w:p>
    <w:p w:rsidR="004611FC" w:rsidRDefault="004611FC" w:rsidP="004611FC">
      <w:pPr>
        <w:rPr>
          <w:color w:val="000000"/>
          <w:spacing w:val="-1"/>
        </w:rPr>
      </w:pPr>
    </w:p>
    <w:p w:rsidR="004611FC" w:rsidRDefault="004611FC" w:rsidP="004611FC">
      <w:pPr>
        <w:ind w:left="1440" w:hanging="1440"/>
        <w:rPr>
          <w:color w:val="000000"/>
          <w:spacing w:val="-1"/>
        </w:rPr>
      </w:pPr>
      <w:r>
        <w:rPr>
          <w:color w:val="000000"/>
          <w:spacing w:val="-1"/>
        </w:rPr>
        <w:t xml:space="preserve">Начальник МКУ </w:t>
      </w:r>
    </w:p>
    <w:p w:rsidR="004611FC" w:rsidRDefault="004611FC" w:rsidP="004611FC">
      <w:pPr>
        <w:ind w:left="1440" w:hanging="1440"/>
        <w:rPr>
          <w:color w:val="000000"/>
          <w:spacing w:val="-1"/>
        </w:rPr>
      </w:pPr>
      <w:r>
        <w:rPr>
          <w:color w:val="000000"/>
          <w:spacing w:val="-1"/>
        </w:rPr>
        <w:t>«Управление образования</w:t>
      </w:r>
    </w:p>
    <w:p w:rsidR="004611FC" w:rsidRDefault="004611FC" w:rsidP="004611FC">
      <w:pPr>
        <w:ind w:left="1440" w:hanging="1440"/>
        <w:rPr>
          <w:color w:val="000000"/>
          <w:spacing w:val="-1"/>
        </w:rPr>
      </w:pPr>
      <w:r>
        <w:rPr>
          <w:color w:val="000000"/>
          <w:spacing w:val="-1"/>
        </w:rPr>
        <w:t xml:space="preserve">администрации Таштагольского </w:t>
      </w:r>
    </w:p>
    <w:p w:rsidR="004611FC" w:rsidRDefault="004611FC" w:rsidP="004611FC">
      <w:pPr>
        <w:ind w:left="1440" w:hanging="1440"/>
        <w:rPr>
          <w:color w:val="000000"/>
          <w:spacing w:val="-1"/>
        </w:rPr>
      </w:pPr>
      <w:r>
        <w:rPr>
          <w:color w:val="000000"/>
          <w:spacing w:val="-1"/>
        </w:rPr>
        <w:t xml:space="preserve">муниципального района»                                                                </w:t>
      </w:r>
      <w:proofErr w:type="spellStart"/>
      <w:r>
        <w:rPr>
          <w:color w:val="000000"/>
          <w:spacing w:val="-1"/>
        </w:rPr>
        <w:t>Е.Н.Грешилова</w:t>
      </w:r>
      <w:proofErr w:type="spellEnd"/>
    </w:p>
    <w:p w:rsidR="00940186" w:rsidRDefault="00940186"/>
    <w:sectPr w:rsidR="00940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523"/>
    <w:rsid w:val="001232BF"/>
    <w:rsid w:val="002F2E77"/>
    <w:rsid w:val="004611FC"/>
    <w:rsid w:val="00471D58"/>
    <w:rsid w:val="005F413E"/>
    <w:rsid w:val="008A2884"/>
    <w:rsid w:val="00940186"/>
    <w:rsid w:val="009D121E"/>
    <w:rsid w:val="00CA3BBA"/>
    <w:rsid w:val="00D42523"/>
    <w:rsid w:val="00D65062"/>
    <w:rsid w:val="00E1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1FC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11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11FC"/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11F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Метод2</dc:creator>
  <cp:keywords/>
  <dc:description/>
  <cp:lastModifiedBy>Метод2</cp:lastModifiedBy>
  <cp:revision>10</cp:revision>
  <cp:lastPrinted>2020-08-10T03:08:00Z</cp:lastPrinted>
  <dcterms:created xsi:type="dcterms:W3CDTF">2020-07-31T03:05:00Z</dcterms:created>
  <dcterms:modified xsi:type="dcterms:W3CDTF">2021-04-02T04:29:00Z</dcterms:modified>
</cp:coreProperties>
</file>